
<file path=[Content_Types].xml><?xml version="1.0" encoding="utf-8"?>
<Types xmlns="http://schemas.openxmlformats.org/package/2006/content-types">
  <Default Extension="emz" ContentType="image/x-emz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64CD2" w14:textId="77777777" w:rsidR="009C00B9" w:rsidRDefault="009C00B9" w:rsidP="0014240A">
      <w:pPr>
        <w:jc w:val="center"/>
        <w:rPr>
          <w:rFonts w:ascii="Arial" w:hAnsi="Arial" w:cs="Arial"/>
          <w:b/>
          <w:sz w:val="24"/>
        </w:rPr>
      </w:pPr>
    </w:p>
    <w:p w14:paraId="030CDF27" w14:textId="77777777" w:rsidR="009C00B9" w:rsidRDefault="009C00B9" w:rsidP="0014240A">
      <w:pPr>
        <w:jc w:val="center"/>
        <w:rPr>
          <w:rFonts w:ascii="Arial" w:hAnsi="Arial" w:cs="Arial"/>
          <w:b/>
          <w:sz w:val="24"/>
        </w:rPr>
      </w:pPr>
    </w:p>
    <w:p w14:paraId="5A3233B5" w14:textId="628FDC2C" w:rsidR="0014240A" w:rsidRDefault="002B7CE5" w:rsidP="0014240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Withdrawal from Learning Request Form</w:t>
      </w:r>
    </w:p>
    <w:p w14:paraId="52F697BF" w14:textId="77777777" w:rsidR="00ED3AC2" w:rsidRDefault="00ED3AC2" w:rsidP="0014240A">
      <w:pPr>
        <w:jc w:val="center"/>
        <w:rPr>
          <w:rFonts w:ascii="Arial" w:hAnsi="Arial" w:cs="Arial"/>
          <w:b/>
          <w:sz w:val="24"/>
        </w:rPr>
      </w:pPr>
    </w:p>
    <w:p w14:paraId="02C2DFA8" w14:textId="3B516FAE" w:rsidR="00052815" w:rsidRPr="00693B6A" w:rsidRDefault="00783EFA" w:rsidP="00ED3AC2">
      <w:pPr>
        <w:spacing w:after="160" w:line="259" w:lineRule="auto"/>
        <w:rPr>
          <w:rFonts w:ascii="Arial" w:eastAsiaTheme="minorHAnsi" w:hAnsi="Arial" w:cs="Arial"/>
          <w:sz w:val="20"/>
          <w:szCs w:val="20"/>
        </w:rPr>
      </w:pPr>
      <w:r w:rsidRPr="00693B6A">
        <w:rPr>
          <w:rFonts w:ascii="Arial" w:eastAsiaTheme="minorHAnsi" w:hAnsi="Arial" w:cs="Arial"/>
          <w:sz w:val="20"/>
          <w:szCs w:val="20"/>
        </w:rPr>
        <w:t xml:space="preserve">It is school </w:t>
      </w:r>
      <w:r w:rsidR="00BB6232" w:rsidRPr="00693B6A">
        <w:rPr>
          <w:rFonts w:ascii="Arial" w:eastAsiaTheme="minorHAnsi" w:hAnsi="Arial" w:cs="Arial"/>
          <w:sz w:val="20"/>
          <w:szCs w:val="20"/>
        </w:rPr>
        <w:t>policy that l</w:t>
      </w:r>
      <w:r w:rsidR="00052815" w:rsidRPr="00693B6A">
        <w:rPr>
          <w:rFonts w:ascii="Arial" w:eastAsiaTheme="minorHAnsi" w:hAnsi="Arial" w:cs="Arial"/>
          <w:sz w:val="20"/>
          <w:szCs w:val="20"/>
        </w:rPr>
        <w:t>eave of absence</w:t>
      </w:r>
      <w:r w:rsidR="00BB6232" w:rsidRPr="00693B6A">
        <w:rPr>
          <w:rFonts w:ascii="Arial" w:eastAsiaTheme="minorHAnsi" w:hAnsi="Arial" w:cs="Arial"/>
          <w:sz w:val="20"/>
          <w:szCs w:val="20"/>
        </w:rPr>
        <w:t xml:space="preserve"> taken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 during term time</w:t>
      </w:r>
      <w:r w:rsidR="009C00B9" w:rsidRPr="00693B6A">
        <w:rPr>
          <w:rFonts w:ascii="Arial" w:eastAsiaTheme="minorHAnsi" w:hAnsi="Arial" w:cs="Arial"/>
          <w:sz w:val="20"/>
          <w:szCs w:val="20"/>
        </w:rPr>
        <w:t xml:space="preserve"> will </w:t>
      </w:r>
      <w:r w:rsidR="009C00B9" w:rsidRPr="00693B6A">
        <w:rPr>
          <w:rFonts w:ascii="Arial" w:eastAsiaTheme="minorHAnsi" w:hAnsi="Arial" w:cs="Arial"/>
          <w:b/>
          <w:bCs/>
          <w:sz w:val="20"/>
          <w:szCs w:val="20"/>
        </w:rPr>
        <w:t>not be</w:t>
      </w:r>
      <w:r w:rsidR="009C00B9" w:rsidRPr="00693B6A">
        <w:rPr>
          <w:rFonts w:ascii="Arial" w:eastAsiaTheme="minorHAnsi" w:hAnsi="Arial" w:cs="Arial"/>
          <w:sz w:val="20"/>
          <w:szCs w:val="20"/>
        </w:rPr>
        <w:t xml:space="preserve"> authorised under 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any circumstances.  </w:t>
      </w:r>
    </w:p>
    <w:p w14:paraId="685EDB49" w14:textId="251AD127" w:rsidR="00957B42" w:rsidRPr="00693B6A" w:rsidRDefault="00957B42" w:rsidP="00ED3AC2">
      <w:pPr>
        <w:spacing w:after="160" w:line="259" w:lineRule="auto"/>
        <w:rPr>
          <w:rFonts w:ascii="Arial" w:eastAsiaTheme="minorHAnsi" w:hAnsi="Arial" w:cs="Arial"/>
          <w:sz w:val="20"/>
          <w:szCs w:val="20"/>
        </w:rPr>
      </w:pPr>
      <w:r w:rsidRPr="00693B6A">
        <w:rPr>
          <w:rFonts w:ascii="Arial" w:eastAsiaTheme="minorHAnsi" w:hAnsi="Arial" w:cs="Arial"/>
          <w:sz w:val="20"/>
          <w:szCs w:val="20"/>
        </w:rPr>
        <w:t xml:space="preserve">The school may authorise up to 5 days in exceptional </w:t>
      </w:r>
      <w:r w:rsidR="000359EC" w:rsidRPr="00693B6A">
        <w:rPr>
          <w:rFonts w:ascii="Arial" w:eastAsiaTheme="minorHAnsi" w:hAnsi="Arial" w:cs="Arial"/>
          <w:sz w:val="20"/>
          <w:szCs w:val="20"/>
        </w:rPr>
        <w:t>circumstances,</w:t>
      </w:r>
      <w:r w:rsidRPr="00693B6A">
        <w:rPr>
          <w:rFonts w:ascii="Arial" w:eastAsiaTheme="minorHAnsi" w:hAnsi="Arial" w:cs="Arial"/>
          <w:sz w:val="20"/>
          <w:szCs w:val="20"/>
        </w:rPr>
        <w:t xml:space="preserve"> but this would be at the discretion of the Headteacher</w:t>
      </w:r>
      <w:r w:rsidR="0035639A" w:rsidRPr="00693B6A">
        <w:rPr>
          <w:rFonts w:ascii="Arial" w:eastAsiaTheme="minorHAnsi" w:hAnsi="Arial" w:cs="Arial"/>
          <w:sz w:val="20"/>
          <w:szCs w:val="20"/>
        </w:rPr>
        <w:t xml:space="preserve"> and on an individual basis.</w:t>
      </w:r>
    </w:p>
    <w:p w14:paraId="52F2488A" w14:textId="681E9996" w:rsidR="00052815" w:rsidRPr="00693B6A" w:rsidRDefault="0025507C" w:rsidP="00ED3AC2">
      <w:pPr>
        <w:spacing w:after="160" w:line="259" w:lineRule="auto"/>
        <w:rPr>
          <w:rFonts w:ascii="Arial" w:eastAsiaTheme="minorHAnsi" w:hAnsi="Arial" w:cs="Arial"/>
          <w:sz w:val="20"/>
          <w:szCs w:val="20"/>
        </w:rPr>
      </w:pPr>
      <w:r w:rsidRPr="00693B6A">
        <w:rPr>
          <w:rFonts w:ascii="Arial" w:eastAsiaTheme="minorHAnsi" w:hAnsi="Arial" w:cs="Arial"/>
          <w:sz w:val="20"/>
          <w:szCs w:val="20"/>
        </w:rPr>
        <w:t xml:space="preserve">If you have chosen to withdraw your child from learning, </w:t>
      </w:r>
      <w:r w:rsidR="00AF7EB8" w:rsidRPr="00693B6A">
        <w:rPr>
          <w:rFonts w:ascii="Arial" w:eastAsiaTheme="minorHAnsi" w:hAnsi="Arial" w:cs="Arial"/>
          <w:sz w:val="20"/>
          <w:szCs w:val="20"/>
        </w:rPr>
        <w:t xml:space="preserve">notifications </w:t>
      </w:r>
      <w:r w:rsidR="00052815" w:rsidRPr="00693B6A">
        <w:rPr>
          <w:rFonts w:ascii="Arial" w:eastAsiaTheme="minorHAnsi" w:hAnsi="Arial" w:cs="Arial"/>
          <w:sz w:val="20"/>
          <w:szCs w:val="20"/>
        </w:rPr>
        <w:t>should be made by complet</w:t>
      </w:r>
      <w:r w:rsidR="009C00B9" w:rsidRPr="00693B6A">
        <w:rPr>
          <w:rFonts w:ascii="Arial" w:eastAsiaTheme="minorHAnsi" w:hAnsi="Arial" w:cs="Arial"/>
          <w:sz w:val="20"/>
          <w:szCs w:val="20"/>
        </w:rPr>
        <w:t>ing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 the details below in full</w:t>
      </w:r>
      <w:r w:rsidR="00AB7C02" w:rsidRPr="00693B6A">
        <w:rPr>
          <w:rFonts w:ascii="Arial" w:eastAsiaTheme="minorHAnsi" w:hAnsi="Arial" w:cs="Arial"/>
          <w:sz w:val="20"/>
          <w:szCs w:val="20"/>
        </w:rPr>
        <w:t xml:space="preserve"> and returned</w:t>
      </w:r>
      <w:r w:rsidR="00BB172B" w:rsidRPr="00693B6A">
        <w:rPr>
          <w:rFonts w:ascii="Arial" w:eastAsiaTheme="minorHAnsi" w:hAnsi="Arial" w:cs="Arial"/>
          <w:sz w:val="20"/>
          <w:szCs w:val="20"/>
        </w:rPr>
        <w:t xml:space="preserve"> to the school office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 </w:t>
      </w:r>
      <w:r w:rsidR="00693B6A" w:rsidRPr="00693B6A">
        <w:rPr>
          <w:rFonts w:ascii="Arial" w:eastAsiaTheme="minorHAnsi" w:hAnsi="Arial" w:cs="Arial"/>
          <w:sz w:val="20"/>
          <w:szCs w:val="20"/>
        </w:rPr>
        <w:t xml:space="preserve">at least 2 weeks before, </w:t>
      </w:r>
      <w:r w:rsidR="009C00B9" w:rsidRPr="00693B6A">
        <w:rPr>
          <w:rFonts w:ascii="Arial" w:eastAsiaTheme="minorHAnsi" w:hAnsi="Arial" w:cs="Arial"/>
          <w:sz w:val="20"/>
          <w:szCs w:val="20"/>
        </w:rPr>
        <w:t xml:space="preserve">along with </w:t>
      </w:r>
      <w:r w:rsidR="006221CD" w:rsidRPr="00693B6A">
        <w:rPr>
          <w:rFonts w:ascii="Arial" w:eastAsiaTheme="minorHAnsi" w:hAnsi="Arial" w:cs="Arial"/>
          <w:sz w:val="20"/>
          <w:szCs w:val="20"/>
        </w:rPr>
        <w:t xml:space="preserve">a copy of your </w:t>
      </w:r>
      <w:r w:rsidR="00052815" w:rsidRPr="00693B6A">
        <w:rPr>
          <w:rFonts w:ascii="Arial" w:eastAsiaTheme="minorHAnsi" w:hAnsi="Arial" w:cs="Arial"/>
          <w:sz w:val="20"/>
          <w:szCs w:val="20"/>
        </w:rPr>
        <w:t>flight</w:t>
      </w:r>
      <w:r w:rsidR="009C00B9" w:rsidRPr="00693B6A">
        <w:rPr>
          <w:rFonts w:ascii="Arial" w:eastAsiaTheme="minorHAnsi" w:hAnsi="Arial" w:cs="Arial"/>
          <w:sz w:val="20"/>
          <w:szCs w:val="20"/>
        </w:rPr>
        <w:t xml:space="preserve"> booking</w:t>
      </w:r>
      <w:r w:rsidR="00741539" w:rsidRPr="00693B6A">
        <w:rPr>
          <w:rFonts w:ascii="Arial" w:eastAsiaTheme="minorHAnsi" w:hAnsi="Arial" w:cs="Arial"/>
          <w:sz w:val="20"/>
          <w:szCs w:val="20"/>
        </w:rPr>
        <w:t>, if applicable</w:t>
      </w:r>
      <w:r w:rsidR="000359EC" w:rsidRPr="00693B6A">
        <w:rPr>
          <w:rFonts w:ascii="Arial" w:eastAsiaTheme="minorHAnsi" w:hAnsi="Arial" w:cs="Arial"/>
          <w:sz w:val="20"/>
          <w:szCs w:val="20"/>
        </w:rPr>
        <w:t xml:space="preserve">.  </w:t>
      </w:r>
      <w:r w:rsidR="009C00B9" w:rsidRPr="00693B6A">
        <w:rPr>
          <w:rFonts w:ascii="Arial" w:eastAsiaTheme="minorHAnsi" w:hAnsi="Arial" w:cs="Arial"/>
          <w:sz w:val="20"/>
          <w:szCs w:val="20"/>
        </w:rPr>
        <w:t>(</w:t>
      </w:r>
      <w:r w:rsidR="00741539" w:rsidRPr="00693B6A">
        <w:rPr>
          <w:rFonts w:ascii="Arial" w:eastAsiaTheme="minorHAnsi" w:hAnsi="Arial" w:cs="Arial"/>
          <w:sz w:val="20"/>
          <w:szCs w:val="20"/>
        </w:rPr>
        <w:t xml:space="preserve">The </w:t>
      </w:r>
      <w:r w:rsidR="003D71C0" w:rsidRPr="00693B6A">
        <w:rPr>
          <w:rFonts w:ascii="Arial" w:eastAsiaTheme="minorHAnsi" w:hAnsi="Arial" w:cs="Arial"/>
          <w:sz w:val="20"/>
          <w:szCs w:val="20"/>
        </w:rPr>
        <w:t>flight details s</w:t>
      </w:r>
      <w:r w:rsidR="007F4BEA" w:rsidRPr="00693B6A">
        <w:rPr>
          <w:rFonts w:ascii="Arial" w:eastAsiaTheme="minorHAnsi" w:hAnsi="Arial" w:cs="Arial"/>
          <w:sz w:val="20"/>
          <w:szCs w:val="20"/>
        </w:rPr>
        <w:t>hould</w:t>
      </w:r>
      <w:r w:rsidR="009C00B9" w:rsidRPr="00693B6A">
        <w:rPr>
          <w:rFonts w:ascii="Arial" w:eastAsiaTheme="minorHAnsi" w:hAnsi="Arial" w:cs="Arial"/>
          <w:sz w:val="20"/>
          <w:szCs w:val="20"/>
        </w:rPr>
        <w:t xml:space="preserve"> 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include date </w:t>
      </w:r>
      <w:r w:rsidR="007F4BEA" w:rsidRPr="00693B6A">
        <w:rPr>
          <w:rFonts w:ascii="Arial" w:eastAsiaTheme="minorHAnsi" w:hAnsi="Arial" w:cs="Arial"/>
          <w:sz w:val="20"/>
          <w:szCs w:val="20"/>
        </w:rPr>
        <w:t xml:space="preserve">booking was made, </w:t>
      </w:r>
      <w:r w:rsidR="00052815" w:rsidRPr="00693B6A">
        <w:rPr>
          <w:rFonts w:ascii="Arial" w:eastAsiaTheme="minorHAnsi" w:hAnsi="Arial" w:cs="Arial"/>
          <w:sz w:val="20"/>
          <w:szCs w:val="20"/>
        </w:rPr>
        <w:t>date of leaving and date of return</w:t>
      </w:r>
      <w:r w:rsidR="003173D6" w:rsidRPr="00693B6A">
        <w:rPr>
          <w:rFonts w:ascii="Arial" w:eastAsiaTheme="minorHAnsi" w:hAnsi="Arial" w:cs="Arial"/>
          <w:sz w:val="20"/>
          <w:szCs w:val="20"/>
        </w:rPr>
        <w:t xml:space="preserve"> to the UK</w:t>
      </w:r>
      <w:r w:rsidR="009C00B9" w:rsidRPr="00693B6A">
        <w:rPr>
          <w:rFonts w:ascii="Arial" w:eastAsiaTheme="minorHAnsi" w:hAnsi="Arial" w:cs="Arial"/>
          <w:sz w:val="20"/>
          <w:szCs w:val="20"/>
        </w:rPr>
        <w:t>)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.  </w:t>
      </w:r>
      <w:r w:rsidR="003D71C0" w:rsidRPr="00693B6A">
        <w:rPr>
          <w:rFonts w:ascii="Arial" w:eastAsiaTheme="minorHAnsi" w:hAnsi="Arial" w:cs="Arial"/>
          <w:sz w:val="20"/>
          <w:szCs w:val="20"/>
        </w:rPr>
        <w:t xml:space="preserve">If you feel that the request </w:t>
      </w:r>
      <w:r w:rsidR="00DA2E75" w:rsidRPr="00693B6A">
        <w:rPr>
          <w:rFonts w:ascii="Arial" w:eastAsiaTheme="minorHAnsi" w:hAnsi="Arial" w:cs="Arial"/>
          <w:sz w:val="20"/>
          <w:szCs w:val="20"/>
        </w:rPr>
        <w:t>is because of exceptional circumstances, y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ou </w:t>
      </w:r>
      <w:r w:rsidR="00DA2E75" w:rsidRPr="00693B6A">
        <w:rPr>
          <w:rFonts w:ascii="Arial" w:eastAsiaTheme="minorHAnsi" w:hAnsi="Arial" w:cs="Arial"/>
          <w:sz w:val="20"/>
          <w:szCs w:val="20"/>
        </w:rPr>
        <w:t>will b</w:t>
      </w:r>
      <w:r w:rsidR="00052815" w:rsidRPr="00693B6A">
        <w:rPr>
          <w:rFonts w:ascii="Arial" w:eastAsiaTheme="minorHAnsi" w:hAnsi="Arial" w:cs="Arial"/>
          <w:sz w:val="20"/>
          <w:szCs w:val="20"/>
        </w:rPr>
        <w:t>e asked to provide additional information</w:t>
      </w:r>
      <w:r w:rsidR="00BF39BA" w:rsidRPr="00693B6A">
        <w:rPr>
          <w:rFonts w:ascii="Arial" w:eastAsiaTheme="minorHAnsi" w:hAnsi="Arial" w:cs="Arial"/>
          <w:sz w:val="20"/>
          <w:szCs w:val="20"/>
        </w:rPr>
        <w:t xml:space="preserve"> and a decision will be made by the Headteacher.</w:t>
      </w:r>
    </w:p>
    <w:p w14:paraId="28E12E2B" w14:textId="6C02D323" w:rsidR="00631273" w:rsidRDefault="00AF0177" w:rsidP="00ED3AC2">
      <w:pPr>
        <w:spacing w:after="160" w:line="259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A penalty notice will be issued by the local authority, per child, per parent</w:t>
      </w:r>
      <w:r w:rsidR="00445C1A">
        <w:rPr>
          <w:rFonts w:ascii="Arial" w:eastAsiaTheme="minorHAnsi" w:hAnsi="Arial" w:cs="Arial"/>
          <w:sz w:val="20"/>
          <w:szCs w:val="20"/>
        </w:rPr>
        <w:t xml:space="preserve"> for unauthorised </w:t>
      </w:r>
      <w:r w:rsidR="005037A9" w:rsidRPr="00693B6A">
        <w:rPr>
          <w:rFonts w:ascii="Arial" w:eastAsiaTheme="minorHAnsi" w:hAnsi="Arial" w:cs="Arial"/>
          <w:sz w:val="20"/>
          <w:szCs w:val="20"/>
        </w:rPr>
        <w:t>absence</w:t>
      </w:r>
      <w:r w:rsidR="00445C1A">
        <w:rPr>
          <w:rFonts w:ascii="Arial" w:eastAsiaTheme="minorHAnsi" w:hAnsi="Arial" w:cs="Arial"/>
          <w:sz w:val="20"/>
          <w:szCs w:val="20"/>
        </w:rPr>
        <w:t>s</w:t>
      </w:r>
      <w:r w:rsidR="005037A9" w:rsidRPr="00693B6A">
        <w:rPr>
          <w:rFonts w:ascii="Arial" w:eastAsiaTheme="minorHAnsi" w:hAnsi="Arial" w:cs="Arial"/>
          <w:sz w:val="20"/>
          <w:szCs w:val="20"/>
        </w:rPr>
        <w:t xml:space="preserve"> of 5 days or more</w:t>
      </w:r>
      <w:r w:rsidR="00631273">
        <w:rPr>
          <w:rFonts w:ascii="Arial" w:eastAsiaTheme="minorHAnsi" w:hAnsi="Arial" w:cs="Arial"/>
          <w:sz w:val="20"/>
          <w:szCs w:val="20"/>
        </w:rPr>
        <w:t>:</w:t>
      </w:r>
    </w:p>
    <w:p w14:paraId="2207AC21" w14:textId="2EB711B3" w:rsidR="00AF0177" w:rsidRPr="00445C1A" w:rsidRDefault="00AF0177" w:rsidP="00462518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0"/>
          <w:szCs w:val="20"/>
        </w:rPr>
      </w:pPr>
      <w:r w:rsidRPr="00445C1A">
        <w:rPr>
          <w:rFonts w:ascii="Arial" w:hAnsi="Arial" w:cs="Arial"/>
          <w:sz w:val="20"/>
          <w:szCs w:val="20"/>
        </w:rPr>
        <w:t xml:space="preserve">The first penalty notice issued to a parent will be charged at £160 if paid within 28 days.  This will be reduced to £80 if paid within 21 days.  </w:t>
      </w:r>
    </w:p>
    <w:p w14:paraId="48437EA8" w14:textId="58AB4ADD" w:rsidR="00AF0177" w:rsidRPr="00445C1A" w:rsidRDefault="00AF0177" w:rsidP="00992584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0"/>
          <w:szCs w:val="20"/>
        </w:rPr>
      </w:pPr>
      <w:r w:rsidRPr="00445C1A">
        <w:rPr>
          <w:rFonts w:ascii="Arial" w:hAnsi="Arial" w:cs="Arial"/>
          <w:sz w:val="20"/>
          <w:szCs w:val="20"/>
        </w:rPr>
        <w:t>A second penalty notice issued to the same parent in respect of the same child is charged at a flat rate of £160 if paid within 28 days.</w:t>
      </w:r>
    </w:p>
    <w:p w14:paraId="605ECED1" w14:textId="77777777" w:rsidR="00AF0177" w:rsidRPr="00445C1A" w:rsidRDefault="00AF0177" w:rsidP="00AF0177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0"/>
          <w:szCs w:val="20"/>
        </w:rPr>
      </w:pPr>
      <w:r w:rsidRPr="00445C1A">
        <w:rPr>
          <w:rFonts w:ascii="Arial" w:hAnsi="Arial" w:cs="Arial"/>
          <w:sz w:val="20"/>
          <w:szCs w:val="20"/>
        </w:rPr>
        <w:t>A third penalty notice cannot be issued to the same parent in respect of the same child within 3 years of the date of issue of the first.  Where the threshold is met for a third time within those 3 years, alternative action will be taken.</w:t>
      </w:r>
    </w:p>
    <w:p w14:paraId="660BCC1E" w14:textId="77777777" w:rsidR="00AF0177" w:rsidRPr="00445C1A" w:rsidRDefault="00AF0177" w:rsidP="00AF0177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0"/>
          <w:szCs w:val="20"/>
        </w:rPr>
      </w:pPr>
      <w:r w:rsidRPr="00445C1A">
        <w:rPr>
          <w:rFonts w:ascii="Arial" w:hAnsi="Arial" w:cs="Arial"/>
          <w:sz w:val="20"/>
          <w:szCs w:val="20"/>
        </w:rPr>
        <w:t xml:space="preserve">Once 3 years has lapsed since the first penalty notice was issued a further penalty notice can be issued.  </w:t>
      </w:r>
    </w:p>
    <w:p w14:paraId="6E0325FF" w14:textId="119A1A57" w:rsidR="009C00B9" w:rsidRPr="00445C1A" w:rsidRDefault="00266BA8" w:rsidP="00445C1A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Theme="minorHAnsi" w:hAnsi="Arial" w:cs="Arial"/>
          <w:sz w:val="20"/>
          <w:szCs w:val="20"/>
        </w:rPr>
      </w:pPr>
      <w:r w:rsidRPr="00445C1A">
        <w:rPr>
          <w:rFonts w:ascii="Arial" w:eastAsiaTheme="minorHAnsi" w:hAnsi="Arial" w:cs="Arial"/>
          <w:sz w:val="20"/>
          <w:szCs w:val="20"/>
        </w:rPr>
        <w:t>Failure to pay the penalty notice will result in court proceedings.</w:t>
      </w:r>
    </w:p>
    <w:p w14:paraId="21D94D3A" w14:textId="4D0DEAF2" w:rsidR="0014240A" w:rsidRPr="00693B6A" w:rsidRDefault="009C00B9" w:rsidP="00445C1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93B6A">
        <w:rPr>
          <w:rFonts w:ascii="Arial" w:eastAsiaTheme="minorHAnsi" w:hAnsi="Arial" w:cs="Arial"/>
          <w:sz w:val="20"/>
          <w:szCs w:val="20"/>
        </w:rPr>
        <w:t>If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 your child is absent for over 20 </w:t>
      </w:r>
      <w:r w:rsidRPr="00693B6A">
        <w:rPr>
          <w:rFonts w:ascii="Arial" w:eastAsiaTheme="minorHAnsi" w:hAnsi="Arial" w:cs="Arial"/>
          <w:sz w:val="20"/>
          <w:szCs w:val="20"/>
        </w:rPr>
        <w:t>days,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 you will lose your child’s school place and will </w:t>
      </w:r>
      <w:r w:rsidRPr="00693B6A">
        <w:rPr>
          <w:rFonts w:ascii="Arial" w:eastAsiaTheme="minorHAnsi" w:hAnsi="Arial" w:cs="Arial"/>
          <w:sz w:val="20"/>
          <w:szCs w:val="20"/>
        </w:rPr>
        <w:t xml:space="preserve">be required 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to reapply through the Local Authority.  </w:t>
      </w:r>
      <w:r w:rsidR="003E79C2" w:rsidRPr="00693B6A">
        <w:rPr>
          <w:rFonts w:ascii="Arial" w:eastAsiaTheme="minorHAnsi" w:hAnsi="Arial" w:cs="Arial"/>
          <w:sz w:val="20"/>
          <w:szCs w:val="20"/>
        </w:rPr>
        <w:t xml:space="preserve">There is a waiting list of children requiring a school place.  </w:t>
      </w:r>
      <w:r w:rsidRPr="00693B6A">
        <w:rPr>
          <w:rFonts w:ascii="Arial" w:eastAsiaTheme="minorHAnsi" w:hAnsi="Arial" w:cs="Arial"/>
          <w:sz w:val="20"/>
          <w:szCs w:val="20"/>
        </w:rPr>
        <w:t>Please be aware that t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here is no guarantee a place will be available </w:t>
      </w:r>
      <w:r w:rsidRPr="00693B6A">
        <w:rPr>
          <w:rFonts w:ascii="Arial" w:eastAsiaTheme="minorHAnsi" w:hAnsi="Arial" w:cs="Arial"/>
          <w:sz w:val="20"/>
          <w:szCs w:val="20"/>
        </w:rPr>
        <w:t>on your return.</w:t>
      </w:r>
    </w:p>
    <w:p w14:paraId="0CED3777" w14:textId="157093F8" w:rsidR="00052815" w:rsidRPr="00693B6A" w:rsidRDefault="00052815" w:rsidP="0014240A">
      <w:pPr>
        <w:rPr>
          <w:rFonts w:ascii="Arial" w:hAnsi="Arial" w:cs="Arial"/>
          <w:bCs/>
          <w:sz w:val="20"/>
          <w:szCs w:val="20"/>
        </w:rPr>
      </w:pPr>
      <w:r w:rsidRPr="00693B6A">
        <w:rPr>
          <w:rFonts w:ascii="Arial" w:hAnsi="Arial" w:cs="Arial"/>
          <w:bCs/>
          <w:sz w:val="20"/>
          <w:szCs w:val="20"/>
        </w:rPr>
        <w:t>Please complete the information below</w:t>
      </w:r>
      <w:r w:rsidR="003E79C2" w:rsidRPr="00693B6A">
        <w:rPr>
          <w:rFonts w:ascii="Arial" w:hAnsi="Arial" w:cs="Arial"/>
          <w:bCs/>
          <w:sz w:val="20"/>
          <w:szCs w:val="20"/>
        </w:rPr>
        <w:t xml:space="preserve"> and return to the Attendance Manager at </w:t>
      </w:r>
      <w:hyperlink r:id="rId10" w:history="1">
        <w:r w:rsidR="003E79C2" w:rsidRPr="00693B6A">
          <w:rPr>
            <w:rStyle w:val="Hyperlink"/>
            <w:rFonts w:ascii="Arial" w:hAnsi="Arial" w:cs="Arial"/>
            <w:bCs/>
            <w:sz w:val="20"/>
            <w:szCs w:val="20"/>
          </w:rPr>
          <w:t>n.whitaker@claycots.com</w:t>
        </w:r>
      </w:hyperlink>
      <w:r w:rsidR="003E79C2" w:rsidRPr="00693B6A">
        <w:rPr>
          <w:rFonts w:ascii="Arial" w:hAnsi="Arial" w:cs="Arial"/>
          <w:bCs/>
          <w:sz w:val="20"/>
          <w:szCs w:val="20"/>
        </w:rPr>
        <w:t>.</w:t>
      </w:r>
    </w:p>
    <w:p w14:paraId="287467E3" w14:textId="3D6954F6" w:rsidR="0014240A" w:rsidRPr="003E7624" w:rsidRDefault="0014240A" w:rsidP="0014240A">
      <w:pPr>
        <w:rPr>
          <w:rFonts w:ascii="Arial" w:hAnsi="Arial" w:cs="Arial"/>
          <w:b/>
          <w:sz w:val="22"/>
        </w:rPr>
      </w:pPr>
      <w:r w:rsidRPr="003E7624">
        <w:rPr>
          <w:b/>
        </w:rPr>
        <w:t xml:space="preserve"> </w:t>
      </w:r>
    </w:p>
    <w:tbl>
      <w:tblPr>
        <w:tblStyle w:val="TableGrid"/>
        <w:tblW w:w="10335" w:type="dxa"/>
        <w:tblLook w:val="04A0" w:firstRow="1" w:lastRow="0" w:firstColumn="1" w:lastColumn="0" w:noHBand="0" w:noVBand="1"/>
      </w:tblPr>
      <w:tblGrid>
        <w:gridCol w:w="1578"/>
        <w:gridCol w:w="3095"/>
        <w:gridCol w:w="1349"/>
        <w:gridCol w:w="164"/>
        <w:gridCol w:w="1606"/>
        <w:gridCol w:w="1305"/>
        <w:gridCol w:w="1238"/>
      </w:tblGrid>
      <w:tr w:rsidR="003B1361" w:rsidRPr="00693B6A" w14:paraId="26221963" w14:textId="77777777" w:rsidTr="003B1361">
        <w:tc>
          <w:tcPr>
            <w:tcW w:w="1578" w:type="dxa"/>
          </w:tcPr>
          <w:p w14:paraId="0B6D3C58" w14:textId="77777777" w:rsidR="003B1361" w:rsidRPr="00693B6A" w:rsidRDefault="003B1361">
            <w:pPr>
              <w:rPr>
                <w:rFonts w:ascii="Arial" w:hAnsi="Arial" w:cs="Arial"/>
                <w:sz w:val="20"/>
                <w:szCs w:val="20"/>
              </w:rPr>
            </w:pPr>
            <w:r w:rsidRPr="00693B6A">
              <w:rPr>
                <w:rFonts w:ascii="Arial" w:hAnsi="Arial" w:cs="Arial"/>
                <w:sz w:val="20"/>
                <w:szCs w:val="20"/>
              </w:rPr>
              <w:t>Name of child:</w:t>
            </w:r>
          </w:p>
        </w:tc>
        <w:tc>
          <w:tcPr>
            <w:tcW w:w="3095" w:type="dxa"/>
          </w:tcPr>
          <w:p w14:paraId="1399254D" w14:textId="77777777" w:rsidR="003B1361" w:rsidRDefault="003B1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0AF71" w14:textId="77777777" w:rsidR="003B1361" w:rsidRPr="00693B6A" w:rsidRDefault="003B1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3091CD1" w14:textId="2BFCCB6E" w:rsidR="003B1361" w:rsidRPr="00693B6A" w:rsidRDefault="003B1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Class:</w:t>
            </w:r>
          </w:p>
        </w:tc>
        <w:tc>
          <w:tcPr>
            <w:tcW w:w="4313" w:type="dxa"/>
            <w:gridSpan w:val="4"/>
          </w:tcPr>
          <w:p w14:paraId="4EC5941E" w14:textId="07BB5A5C" w:rsidR="003B1361" w:rsidRPr="00693B6A" w:rsidRDefault="003B1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361" w:rsidRPr="00693B6A" w14:paraId="6A29003F" w14:textId="3C33B702" w:rsidTr="003B1361">
        <w:tc>
          <w:tcPr>
            <w:tcW w:w="1578" w:type="dxa"/>
          </w:tcPr>
          <w:p w14:paraId="77B2D2FD" w14:textId="5300A754" w:rsidR="003B1361" w:rsidRPr="00693B6A" w:rsidRDefault="003B1361">
            <w:pPr>
              <w:rPr>
                <w:rFonts w:ascii="Arial" w:hAnsi="Arial" w:cs="Arial"/>
                <w:sz w:val="20"/>
                <w:szCs w:val="20"/>
              </w:rPr>
            </w:pPr>
            <w:r w:rsidRPr="00693B6A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3095" w:type="dxa"/>
          </w:tcPr>
          <w:p w14:paraId="5A1C7B30" w14:textId="77777777" w:rsidR="003B1361" w:rsidRDefault="003B1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8D582" w14:textId="77777777" w:rsidR="003B1361" w:rsidRPr="00693B6A" w:rsidRDefault="003B1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DF3AE46" w14:textId="0FF17474" w:rsidR="003B1361" w:rsidRPr="00693B6A" w:rsidRDefault="003B1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to:</w:t>
            </w:r>
          </w:p>
        </w:tc>
        <w:tc>
          <w:tcPr>
            <w:tcW w:w="1770" w:type="dxa"/>
            <w:gridSpan w:val="2"/>
          </w:tcPr>
          <w:p w14:paraId="7360CD43" w14:textId="77777777" w:rsidR="003B1361" w:rsidRPr="00693B6A" w:rsidRDefault="003B1361" w:rsidP="003B1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8F58C9B" w14:textId="269669AD" w:rsidR="003B1361" w:rsidRPr="00693B6A" w:rsidRDefault="003B1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of Days:</w:t>
            </w:r>
          </w:p>
        </w:tc>
        <w:tc>
          <w:tcPr>
            <w:tcW w:w="1238" w:type="dxa"/>
          </w:tcPr>
          <w:p w14:paraId="27009162" w14:textId="77777777" w:rsidR="003B1361" w:rsidRPr="00693B6A" w:rsidRDefault="003B1361" w:rsidP="003B1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725" w:rsidRPr="00693B6A" w14:paraId="52D6B42E" w14:textId="77777777" w:rsidTr="00610725">
        <w:trPr>
          <w:trHeight w:val="479"/>
        </w:trPr>
        <w:tc>
          <w:tcPr>
            <w:tcW w:w="10335" w:type="dxa"/>
            <w:gridSpan w:val="7"/>
          </w:tcPr>
          <w:p w14:paraId="6C6063D5" w14:textId="77777777" w:rsidR="00610725" w:rsidRDefault="00610725">
            <w:pPr>
              <w:rPr>
                <w:rFonts w:ascii="Arial" w:hAnsi="Arial" w:cs="Arial"/>
                <w:sz w:val="20"/>
                <w:szCs w:val="20"/>
              </w:rPr>
            </w:pPr>
            <w:r w:rsidRPr="00693B6A">
              <w:rPr>
                <w:rFonts w:ascii="Arial" w:hAnsi="Arial" w:cs="Arial"/>
                <w:sz w:val="20"/>
                <w:szCs w:val="20"/>
              </w:rPr>
              <w:t>Reason for absence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55144F" w14:textId="77777777" w:rsidR="00610725" w:rsidRDefault="006107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B6ED7" w14:textId="530D057D" w:rsidR="00610725" w:rsidRPr="00693B6A" w:rsidRDefault="006107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725" w:rsidRPr="00693B6A" w14:paraId="2DFDC1E1" w14:textId="77777777" w:rsidTr="003B1361">
        <w:tc>
          <w:tcPr>
            <w:tcW w:w="7792" w:type="dxa"/>
            <w:gridSpan w:val="5"/>
          </w:tcPr>
          <w:p w14:paraId="282552D6" w14:textId="77777777" w:rsidR="00610725" w:rsidRDefault="0061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applicable, confirmation of flight booking is attached (must show date flights booked along with date of travel and return)</w:t>
            </w:r>
          </w:p>
          <w:p w14:paraId="299D8026" w14:textId="77777777" w:rsidR="003B1361" w:rsidRPr="00693B6A" w:rsidRDefault="003B1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14:paraId="5CB86D5B" w14:textId="6DADA822" w:rsidR="00610725" w:rsidRPr="00693B6A" w:rsidRDefault="00A17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tick:</w:t>
            </w:r>
          </w:p>
        </w:tc>
      </w:tr>
      <w:tr w:rsidR="00610725" w:rsidRPr="00693B6A" w14:paraId="0EBB3FAE" w14:textId="77777777" w:rsidTr="003B1361">
        <w:tc>
          <w:tcPr>
            <w:tcW w:w="7792" w:type="dxa"/>
            <w:gridSpan w:val="5"/>
          </w:tcPr>
          <w:p w14:paraId="61E3D834" w14:textId="77777777" w:rsidR="00610725" w:rsidRDefault="0061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applicable, relevant supporting documentation is attached that may support my request.</w:t>
            </w:r>
          </w:p>
          <w:p w14:paraId="1C02AC60" w14:textId="77777777" w:rsidR="003B1361" w:rsidRDefault="003B1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14:paraId="6205A28F" w14:textId="75CEB919" w:rsidR="00610725" w:rsidRDefault="00A17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tick:</w:t>
            </w:r>
          </w:p>
        </w:tc>
      </w:tr>
      <w:tr w:rsidR="00610725" w:rsidRPr="00693B6A" w14:paraId="18ED9286" w14:textId="77777777" w:rsidTr="003B1361">
        <w:tc>
          <w:tcPr>
            <w:tcW w:w="7792" w:type="dxa"/>
            <w:gridSpan w:val="5"/>
          </w:tcPr>
          <w:p w14:paraId="3C7F820E" w14:textId="77777777" w:rsidR="00610725" w:rsidRDefault="0061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understand that if I withdraw my child from education for 5 days or more and it is not authorised by the Headteacher, I will be fined by the Local Authority.</w:t>
            </w:r>
          </w:p>
          <w:p w14:paraId="01A902DC" w14:textId="77777777" w:rsidR="003B1361" w:rsidRDefault="003B1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14:paraId="6A1DEAA7" w14:textId="54BDC637" w:rsidR="00610725" w:rsidRDefault="00A17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tick:</w:t>
            </w:r>
          </w:p>
        </w:tc>
      </w:tr>
      <w:tr w:rsidR="00610725" w:rsidRPr="00693B6A" w14:paraId="106633EB" w14:textId="77777777" w:rsidTr="003B1361">
        <w:tc>
          <w:tcPr>
            <w:tcW w:w="7792" w:type="dxa"/>
            <w:gridSpan w:val="5"/>
          </w:tcPr>
          <w:p w14:paraId="46EC656D" w14:textId="77777777" w:rsidR="00610725" w:rsidRDefault="0061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understand that if I withdraw my child from education for 20 days or more, I will lose my child’s school place. </w:t>
            </w:r>
          </w:p>
          <w:p w14:paraId="0FFBE9B0" w14:textId="77777777" w:rsidR="003B1361" w:rsidRDefault="003B1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14:paraId="07CAB84B" w14:textId="5C5F386C" w:rsidR="00610725" w:rsidRDefault="00A17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tick:</w:t>
            </w:r>
          </w:p>
        </w:tc>
      </w:tr>
      <w:tr w:rsidR="00610725" w:rsidRPr="00693B6A" w14:paraId="3EDAB023" w14:textId="77777777" w:rsidTr="003B1361">
        <w:tc>
          <w:tcPr>
            <w:tcW w:w="1578" w:type="dxa"/>
          </w:tcPr>
          <w:p w14:paraId="0A553E28" w14:textId="77777777" w:rsidR="00610725" w:rsidRPr="00693B6A" w:rsidRDefault="00610725">
            <w:pPr>
              <w:rPr>
                <w:rFonts w:ascii="Arial" w:hAnsi="Arial" w:cs="Arial"/>
                <w:sz w:val="20"/>
                <w:szCs w:val="20"/>
              </w:rPr>
            </w:pPr>
            <w:r w:rsidRPr="00693B6A">
              <w:rPr>
                <w:rFonts w:ascii="Arial" w:hAnsi="Arial" w:cs="Arial"/>
                <w:sz w:val="20"/>
                <w:szCs w:val="20"/>
              </w:rPr>
              <w:t xml:space="preserve">Parent’s name </w:t>
            </w:r>
          </w:p>
        </w:tc>
        <w:tc>
          <w:tcPr>
            <w:tcW w:w="3095" w:type="dxa"/>
          </w:tcPr>
          <w:p w14:paraId="7A2F64CD" w14:textId="77777777" w:rsidR="00610725" w:rsidRDefault="006107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A1151" w14:textId="77777777" w:rsidR="00610725" w:rsidRPr="00693B6A" w:rsidRDefault="006107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</w:tcPr>
          <w:p w14:paraId="1F1720D4" w14:textId="519D6632" w:rsidR="00610725" w:rsidRPr="00693B6A" w:rsidRDefault="0061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149" w:type="dxa"/>
            <w:gridSpan w:val="3"/>
          </w:tcPr>
          <w:p w14:paraId="555314AB" w14:textId="77777777" w:rsidR="00610725" w:rsidRPr="00693B6A" w:rsidRDefault="006107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725" w:rsidRPr="00693B6A" w14:paraId="20D72F48" w14:textId="77777777" w:rsidTr="00610725">
        <w:tc>
          <w:tcPr>
            <w:tcW w:w="10335" w:type="dxa"/>
            <w:gridSpan w:val="7"/>
          </w:tcPr>
          <w:p w14:paraId="00874D68" w14:textId="27B03332" w:rsidR="00610725" w:rsidRDefault="0061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66A412E4" w14:textId="77777777" w:rsidR="00610725" w:rsidRPr="00693B6A" w:rsidRDefault="006107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60F804" w14:textId="77777777" w:rsidR="0014240A" w:rsidRPr="00693B6A" w:rsidRDefault="0014240A" w:rsidP="0014240A">
      <w:pPr>
        <w:rPr>
          <w:rFonts w:ascii="Arial" w:hAnsi="Arial" w:cs="Arial"/>
          <w:sz w:val="20"/>
          <w:szCs w:val="20"/>
        </w:rPr>
      </w:pPr>
    </w:p>
    <w:sectPr w:rsidR="0014240A" w:rsidRPr="00693B6A" w:rsidSect="00B76AB5">
      <w:headerReference w:type="default" r:id="rId11"/>
      <w:footerReference w:type="default" r:id="rId12"/>
      <w:pgSz w:w="11906" w:h="16838"/>
      <w:pgMar w:top="1440" w:right="849" w:bottom="1440" w:left="851" w:header="708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17AF0" w14:textId="77777777" w:rsidR="00DB5816" w:rsidRDefault="00DB5816" w:rsidP="006B78DF">
      <w:r>
        <w:separator/>
      </w:r>
    </w:p>
  </w:endnote>
  <w:endnote w:type="continuationSeparator" w:id="0">
    <w:p w14:paraId="4754488A" w14:textId="77777777" w:rsidR="00DB5816" w:rsidRDefault="00DB5816" w:rsidP="006B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2A24D" w14:textId="77777777" w:rsidR="006B78DF" w:rsidRPr="00B76AB5" w:rsidRDefault="00B76AB5" w:rsidP="00B76AB5">
    <w:pPr>
      <w:pStyle w:val="Footer"/>
      <w:jc w:val="center"/>
      <w:rPr>
        <w:rFonts w:ascii="Arial" w:hAnsi="Arial" w:cs="Arial"/>
        <w:sz w:val="18"/>
        <w:szCs w:val="18"/>
      </w:rPr>
    </w:pPr>
    <w:r w:rsidRPr="00B76AB5">
      <w:rPr>
        <w:rFonts w:ascii="Arial" w:hAnsi="Arial" w:cs="Arial"/>
        <w:color w:val="009AB8"/>
        <w:sz w:val="18"/>
        <w:szCs w:val="18"/>
      </w:rPr>
      <w:t>Claycots School Partnership</w:t>
    </w:r>
  </w:p>
  <w:p w14:paraId="79D92D19" w14:textId="77777777" w:rsidR="00B76AB5" w:rsidRPr="00B76AB5" w:rsidRDefault="00B76AB5" w:rsidP="00B76AB5">
    <w:pPr>
      <w:pStyle w:val="Footer"/>
      <w:jc w:val="center"/>
      <w:rPr>
        <w:rFonts w:ascii="Arial" w:hAnsi="Arial" w:cs="Arial"/>
        <w:sz w:val="18"/>
        <w:szCs w:val="18"/>
      </w:rPr>
    </w:pPr>
    <w:r w:rsidRPr="00B76AB5">
      <w:rPr>
        <w:rFonts w:ascii="Arial" w:hAnsi="Arial" w:cs="Arial"/>
        <w:color w:val="009AB8"/>
        <w:sz w:val="18"/>
        <w:szCs w:val="18"/>
      </w:rPr>
      <w:t xml:space="preserve">Britwell Campus: </w:t>
    </w:r>
    <w:proofErr w:type="spellStart"/>
    <w:r w:rsidRPr="00B76AB5">
      <w:rPr>
        <w:rFonts w:ascii="Arial" w:hAnsi="Arial" w:cs="Arial"/>
        <w:color w:val="29235C"/>
        <w:sz w:val="18"/>
        <w:szCs w:val="18"/>
      </w:rPr>
      <w:t>Monksfield</w:t>
    </w:r>
    <w:proofErr w:type="spellEnd"/>
    <w:r w:rsidRPr="00B76AB5">
      <w:rPr>
        <w:rFonts w:ascii="Arial" w:hAnsi="Arial" w:cs="Arial"/>
        <w:color w:val="29235C"/>
        <w:sz w:val="18"/>
        <w:szCs w:val="18"/>
      </w:rPr>
      <w:t xml:space="preserve"> Way, Slough, SL2 1QX, </w:t>
    </w:r>
    <w:r w:rsidRPr="00B76AB5">
      <w:rPr>
        <w:rFonts w:ascii="Arial" w:hAnsi="Arial" w:cs="Arial"/>
        <w:color w:val="009AB8"/>
        <w:sz w:val="18"/>
        <w:szCs w:val="18"/>
      </w:rPr>
      <w:t xml:space="preserve">Tel: </w:t>
    </w:r>
    <w:r w:rsidRPr="00B76AB5">
      <w:rPr>
        <w:rFonts w:ascii="Arial" w:hAnsi="Arial" w:cs="Arial"/>
        <w:color w:val="29235C"/>
        <w:sz w:val="18"/>
        <w:szCs w:val="18"/>
      </w:rPr>
      <w:t>01753 521215</w:t>
    </w:r>
  </w:p>
  <w:p w14:paraId="1BA42314" w14:textId="77777777" w:rsidR="00B76AB5" w:rsidRPr="00B76AB5" w:rsidRDefault="00B76AB5" w:rsidP="00B76AB5">
    <w:pPr>
      <w:pStyle w:val="Footer"/>
      <w:jc w:val="center"/>
      <w:rPr>
        <w:rFonts w:ascii="Arial" w:hAnsi="Arial" w:cs="Arial"/>
        <w:sz w:val="18"/>
        <w:szCs w:val="18"/>
      </w:rPr>
    </w:pPr>
    <w:r w:rsidRPr="00B76AB5">
      <w:rPr>
        <w:rFonts w:ascii="Arial" w:hAnsi="Arial" w:cs="Arial"/>
        <w:color w:val="009AB8"/>
        <w:sz w:val="18"/>
        <w:szCs w:val="18"/>
      </w:rPr>
      <w:t xml:space="preserve">Town Hall Campus: </w:t>
    </w:r>
    <w:r w:rsidRPr="00B76AB5">
      <w:rPr>
        <w:rFonts w:ascii="Arial" w:hAnsi="Arial" w:cs="Arial"/>
        <w:color w:val="29235C"/>
        <w:sz w:val="18"/>
        <w:szCs w:val="18"/>
      </w:rPr>
      <w:t xml:space="preserve">Bath Road, Slough, SL1 3UQ, </w:t>
    </w:r>
    <w:r w:rsidRPr="00B76AB5">
      <w:rPr>
        <w:rFonts w:ascii="Arial" w:hAnsi="Arial" w:cs="Arial"/>
        <w:color w:val="009AB8"/>
        <w:sz w:val="18"/>
        <w:szCs w:val="18"/>
      </w:rPr>
      <w:t xml:space="preserve">Tel: </w:t>
    </w:r>
    <w:r w:rsidRPr="00B76AB5">
      <w:rPr>
        <w:rFonts w:ascii="Arial" w:hAnsi="Arial" w:cs="Arial"/>
        <w:color w:val="29235C"/>
        <w:sz w:val="18"/>
        <w:szCs w:val="18"/>
      </w:rPr>
      <w:t>01753 531415</w:t>
    </w:r>
  </w:p>
  <w:p w14:paraId="02E267A6" w14:textId="77777777" w:rsidR="00B76AB5" w:rsidRPr="00B76AB5" w:rsidRDefault="00B76AB5" w:rsidP="00B76AB5">
    <w:pPr>
      <w:pStyle w:val="Footer"/>
      <w:jc w:val="center"/>
      <w:rPr>
        <w:rFonts w:ascii="Arial" w:hAnsi="Arial" w:cs="Arial"/>
        <w:sz w:val="18"/>
        <w:szCs w:val="18"/>
      </w:rPr>
    </w:pPr>
    <w:r w:rsidRPr="00B76AB5">
      <w:rPr>
        <w:rFonts w:ascii="Arial" w:hAnsi="Arial" w:cs="Arial"/>
        <w:noProof/>
        <w:color w:val="009AB8"/>
        <w:sz w:val="18"/>
        <w:szCs w:val="18"/>
      </w:rPr>
      <w:drawing>
        <wp:anchor distT="0" distB="0" distL="114300" distR="114300" simplePos="0" relativeHeight="251659264" behindDoc="0" locked="0" layoutInCell="1" allowOverlap="1" wp14:anchorId="6838874B" wp14:editId="5BAB2CCC">
          <wp:simplePos x="0" y="0"/>
          <wp:positionH relativeFrom="page">
            <wp:align>left</wp:align>
          </wp:positionH>
          <wp:positionV relativeFrom="paragraph">
            <wp:posOffset>226755</wp:posOffset>
          </wp:positionV>
          <wp:extent cx="7552055" cy="365125"/>
          <wp:effectExtent l="0" t="0" r="0" b="0"/>
          <wp:wrapNone/>
          <wp:docPr id="21" name="Picture 21">
            <a:extLst xmlns:a="http://schemas.openxmlformats.org/drawingml/2006/main">
              <a:ext uri="{FF2B5EF4-FFF2-40B4-BE49-F238E27FC236}">
                <a16:creationId xmlns:a16="http://schemas.microsoft.com/office/drawing/2014/main" id="{AE494339-BF78-4B91-B1BC-C336980A3A5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3">
                    <a:extLst>
                      <a:ext uri="{FF2B5EF4-FFF2-40B4-BE49-F238E27FC236}">
                        <a16:creationId xmlns:a16="http://schemas.microsoft.com/office/drawing/2014/main" id="{AE494339-BF78-4B91-B1BC-C336980A3A56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025"/>
                  <a:stretch/>
                </pic:blipFill>
                <pic:spPr bwMode="auto">
                  <a:xfrm>
                    <a:off x="0" y="0"/>
                    <a:ext cx="755205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76AB5">
      <w:rPr>
        <w:rFonts w:ascii="Arial" w:hAnsi="Arial" w:cs="Arial"/>
        <w:color w:val="009AB8"/>
        <w:sz w:val="18"/>
        <w:szCs w:val="18"/>
      </w:rPr>
      <w:t xml:space="preserve">Website: </w:t>
    </w:r>
    <w:r w:rsidRPr="00B76AB5">
      <w:rPr>
        <w:rFonts w:ascii="Arial" w:hAnsi="Arial" w:cs="Arial"/>
        <w:color w:val="29235C"/>
        <w:sz w:val="18"/>
        <w:szCs w:val="18"/>
      </w:rPr>
      <w:t>www.claycots.co</w:t>
    </w:r>
    <w:r w:rsidR="002866AC">
      <w:rPr>
        <w:rFonts w:ascii="Arial" w:hAnsi="Arial" w:cs="Arial"/>
        <w:color w:val="29235C"/>
        <w:sz w:val="18"/>
        <w:szCs w:val="18"/>
      </w:rPr>
      <w:t>.uk</w:t>
    </w:r>
    <w:r w:rsidRPr="00B76AB5">
      <w:rPr>
        <w:rFonts w:ascii="Arial" w:hAnsi="Arial" w:cs="Arial"/>
        <w:color w:val="29235C"/>
        <w:sz w:val="18"/>
        <w:szCs w:val="18"/>
      </w:rPr>
      <w:t xml:space="preserve"> • </w:t>
    </w:r>
    <w:r w:rsidRPr="00B76AB5">
      <w:rPr>
        <w:rFonts w:ascii="Arial" w:hAnsi="Arial" w:cs="Arial"/>
        <w:color w:val="009AB8"/>
        <w:sz w:val="18"/>
        <w:szCs w:val="18"/>
      </w:rPr>
      <w:t xml:space="preserve">Email: </w:t>
    </w:r>
    <w:r w:rsidRPr="00B76AB5">
      <w:rPr>
        <w:rFonts w:ascii="Arial" w:hAnsi="Arial" w:cs="Arial"/>
        <w:bCs/>
        <w:color w:val="29235C"/>
        <w:sz w:val="18"/>
        <w:szCs w:val="18"/>
      </w:rPr>
      <w:t>enquiries@claycots.</w:t>
    </w:r>
    <w:r w:rsidR="00941A99">
      <w:rPr>
        <w:rFonts w:ascii="Arial" w:hAnsi="Arial" w:cs="Arial"/>
        <w:bCs/>
        <w:color w:val="29235C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0A775" w14:textId="77777777" w:rsidR="00DB5816" w:rsidRDefault="00DB5816" w:rsidP="006B78DF">
      <w:r>
        <w:separator/>
      </w:r>
    </w:p>
  </w:footnote>
  <w:footnote w:type="continuationSeparator" w:id="0">
    <w:p w14:paraId="108285F4" w14:textId="77777777" w:rsidR="00DB5816" w:rsidRDefault="00DB5816" w:rsidP="006B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C7B73" w14:textId="701AA0CA" w:rsidR="006B78DF" w:rsidRDefault="00735103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8974F68" wp14:editId="3F776C00">
          <wp:simplePos x="0" y="0"/>
          <wp:positionH relativeFrom="margin">
            <wp:posOffset>2584329</wp:posOffset>
          </wp:positionH>
          <wp:positionV relativeFrom="paragraph">
            <wp:posOffset>-346003</wp:posOffset>
          </wp:positionV>
          <wp:extent cx="954405" cy="958850"/>
          <wp:effectExtent l="0" t="0" r="0" b="0"/>
          <wp:wrapSquare wrapText="bothSides"/>
          <wp:docPr id="25" name="Picture 2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405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52EA2"/>
    <w:multiLevelType w:val="hybridMultilevel"/>
    <w:tmpl w:val="56B4A6F0"/>
    <w:lvl w:ilvl="0" w:tplc="704475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00B050"/>
        <w:sz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744B8"/>
    <w:multiLevelType w:val="hybridMultilevel"/>
    <w:tmpl w:val="516C1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5073F"/>
    <w:multiLevelType w:val="hybridMultilevel"/>
    <w:tmpl w:val="584026D0"/>
    <w:lvl w:ilvl="0" w:tplc="AF026C3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E553A"/>
    <w:multiLevelType w:val="hybridMultilevel"/>
    <w:tmpl w:val="B1B60EBE"/>
    <w:lvl w:ilvl="0" w:tplc="704475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00B050"/>
        <w:sz w:val="32"/>
      </w:rPr>
    </w:lvl>
    <w:lvl w:ilvl="1" w:tplc="91B8BD9C">
      <w:start w:val="1"/>
      <w:numFmt w:val="bullet"/>
      <w:lvlText w:val="◘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00B05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7504327">
    <w:abstractNumId w:val="0"/>
  </w:num>
  <w:num w:numId="2" w16cid:durableId="1252352037">
    <w:abstractNumId w:val="3"/>
  </w:num>
  <w:num w:numId="3" w16cid:durableId="1881043288">
    <w:abstractNumId w:val="2"/>
  </w:num>
  <w:num w:numId="4" w16cid:durableId="198909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74"/>
    <w:rsid w:val="000277E2"/>
    <w:rsid w:val="000359EC"/>
    <w:rsid w:val="00052815"/>
    <w:rsid w:val="0008062D"/>
    <w:rsid w:val="001161D6"/>
    <w:rsid w:val="00123534"/>
    <w:rsid w:val="001262D0"/>
    <w:rsid w:val="00132819"/>
    <w:rsid w:val="00134CAB"/>
    <w:rsid w:val="0014240A"/>
    <w:rsid w:val="00173910"/>
    <w:rsid w:val="00177E90"/>
    <w:rsid w:val="001A0CD1"/>
    <w:rsid w:val="001D3BBB"/>
    <w:rsid w:val="001F1E4E"/>
    <w:rsid w:val="00201B64"/>
    <w:rsid w:val="00203388"/>
    <w:rsid w:val="002040DB"/>
    <w:rsid w:val="00204FFA"/>
    <w:rsid w:val="0024141F"/>
    <w:rsid w:val="00247921"/>
    <w:rsid w:val="0025507C"/>
    <w:rsid w:val="0025671A"/>
    <w:rsid w:val="00266BA8"/>
    <w:rsid w:val="002866AC"/>
    <w:rsid w:val="00292854"/>
    <w:rsid w:val="002A5AD5"/>
    <w:rsid w:val="002B7CE5"/>
    <w:rsid w:val="002C7811"/>
    <w:rsid w:val="003173D6"/>
    <w:rsid w:val="00334C73"/>
    <w:rsid w:val="00345CD9"/>
    <w:rsid w:val="0035639A"/>
    <w:rsid w:val="00365C19"/>
    <w:rsid w:val="003B1361"/>
    <w:rsid w:val="003D71C0"/>
    <w:rsid w:val="003E79C2"/>
    <w:rsid w:val="0040548C"/>
    <w:rsid w:val="00420C78"/>
    <w:rsid w:val="00433FFE"/>
    <w:rsid w:val="00437F97"/>
    <w:rsid w:val="00445C1A"/>
    <w:rsid w:val="00467BB2"/>
    <w:rsid w:val="00476F09"/>
    <w:rsid w:val="00481107"/>
    <w:rsid w:val="004A7787"/>
    <w:rsid w:val="004C1824"/>
    <w:rsid w:val="004C2B99"/>
    <w:rsid w:val="004F323C"/>
    <w:rsid w:val="00502A30"/>
    <w:rsid w:val="005037A9"/>
    <w:rsid w:val="0050651C"/>
    <w:rsid w:val="00525058"/>
    <w:rsid w:val="005637C3"/>
    <w:rsid w:val="005D096B"/>
    <w:rsid w:val="00610725"/>
    <w:rsid w:val="006221CD"/>
    <w:rsid w:val="006250BE"/>
    <w:rsid w:val="006276D6"/>
    <w:rsid w:val="00631273"/>
    <w:rsid w:val="006340CC"/>
    <w:rsid w:val="00683C12"/>
    <w:rsid w:val="00693637"/>
    <w:rsid w:val="00693B6A"/>
    <w:rsid w:val="006A4636"/>
    <w:rsid w:val="006B78DF"/>
    <w:rsid w:val="007272EF"/>
    <w:rsid w:val="00733657"/>
    <w:rsid w:val="00734DCD"/>
    <w:rsid w:val="00735103"/>
    <w:rsid w:val="00741539"/>
    <w:rsid w:val="007433DF"/>
    <w:rsid w:val="007831F4"/>
    <w:rsid w:val="00783EFA"/>
    <w:rsid w:val="007B2CBB"/>
    <w:rsid w:val="007F08E4"/>
    <w:rsid w:val="007F4BEA"/>
    <w:rsid w:val="00806B31"/>
    <w:rsid w:val="00810549"/>
    <w:rsid w:val="00823DF3"/>
    <w:rsid w:val="00826C2F"/>
    <w:rsid w:val="00870AF6"/>
    <w:rsid w:val="00941A99"/>
    <w:rsid w:val="00957B42"/>
    <w:rsid w:val="009C00B9"/>
    <w:rsid w:val="009E5174"/>
    <w:rsid w:val="00A17E05"/>
    <w:rsid w:val="00A72331"/>
    <w:rsid w:val="00AB7C02"/>
    <w:rsid w:val="00AE7E05"/>
    <w:rsid w:val="00AF0177"/>
    <w:rsid w:val="00AF7EB8"/>
    <w:rsid w:val="00B26993"/>
    <w:rsid w:val="00B76AB5"/>
    <w:rsid w:val="00B87B87"/>
    <w:rsid w:val="00BB172B"/>
    <w:rsid w:val="00BB6232"/>
    <w:rsid w:val="00BB74F8"/>
    <w:rsid w:val="00BD2723"/>
    <w:rsid w:val="00BF39BA"/>
    <w:rsid w:val="00C32EFD"/>
    <w:rsid w:val="00C65EC1"/>
    <w:rsid w:val="00C83D9B"/>
    <w:rsid w:val="00CA1A7C"/>
    <w:rsid w:val="00CC1460"/>
    <w:rsid w:val="00D15822"/>
    <w:rsid w:val="00D172EB"/>
    <w:rsid w:val="00D42AD6"/>
    <w:rsid w:val="00D82264"/>
    <w:rsid w:val="00D84DBB"/>
    <w:rsid w:val="00DA18FB"/>
    <w:rsid w:val="00DA2E75"/>
    <w:rsid w:val="00DB5816"/>
    <w:rsid w:val="00E13351"/>
    <w:rsid w:val="00E30A9C"/>
    <w:rsid w:val="00E613CD"/>
    <w:rsid w:val="00E63FB1"/>
    <w:rsid w:val="00E663F8"/>
    <w:rsid w:val="00ED3AC2"/>
    <w:rsid w:val="00F62292"/>
    <w:rsid w:val="00F623E2"/>
    <w:rsid w:val="00F81EAA"/>
    <w:rsid w:val="00FA79D1"/>
    <w:rsid w:val="00FB4C84"/>
    <w:rsid w:val="00FB70CE"/>
    <w:rsid w:val="00FE2CD8"/>
    <w:rsid w:val="00F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BB484"/>
  <w15:chartTrackingRefBased/>
  <w15:docId w15:val="{27807DE2-F439-4E60-A1E0-70304472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21"/>
    <w:pPr>
      <w:spacing w:after="0" w:line="240" w:lineRule="auto"/>
    </w:pPr>
    <w:rPr>
      <w:rFonts w:ascii="Tahoma" w:eastAsia="MS Mincho" w:hAnsi="Tahoma" w:cs="Times New Roman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1A0CD1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9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78D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B78DF"/>
  </w:style>
  <w:style w:type="paragraph" w:styleId="Footer">
    <w:name w:val="footer"/>
    <w:basedOn w:val="Normal"/>
    <w:link w:val="FooterChar"/>
    <w:uiPriority w:val="99"/>
    <w:unhideWhenUsed/>
    <w:rsid w:val="006B78D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B78DF"/>
  </w:style>
  <w:style w:type="character" w:customStyle="1" w:styleId="Heading1Char">
    <w:name w:val="Heading 1 Char"/>
    <w:basedOn w:val="DefaultParagraphFont"/>
    <w:link w:val="Heading1"/>
    <w:rsid w:val="001A0CD1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1A0CD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76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AB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9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4240A"/>
    <w:pPr>
      <w:ind w:left="720"/>
      <w:contextualSpacing/>
    </w:pPr>
  </w:style>
  <w:style w:type="table" w:styleId="TableGrid">
    <w:name w:val="Table Grid"/>
    <w:basedOn w:val="TableNormal"/>
    <w:uiPriority w:val="59"/>
    <w:rsid w:val="0014240A"/>
    <w:pPr>
      <w:spacing w:after="0" w:line="240" w:lineRule="auto"/>
    </w:pPr>
    <w:rPr>
      <w:rFonts w:ascii="Tahoma" w:eastAsia="MS Mincho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.whitaker@claycot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z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71B8AEC4AA247B8F7D8D024D5DBA9" ma:contentTypeVersion="16" ma:contentTypeDescription="Create a new document." ma:contentTypeScope="" ma:versionID="ea0e0ca2c5f84342eedfb2ca5b4c86fa">
  <xsd:schema xmlns:xsd="http://www.w3.org/2001/XMLSchema" xmlns:xs="http://www.w3.org/2001/XMLSchema" xmlns:p="http://schemas.microsoft.com/office/2006/metadata/properties" xmlns:ns2="d54263b0-8bd3-4ef7-837d-a3872150e6bb" xmlns:ns3="0ec0d83b-0018-4678-8c90-5e4a83bdd005" targetNamespace="http://schemas.microsoft.com/office/2006/metadata/properties" ma:root="true" ma:fieldsID="75ae6b9b6ef07e12123941219ee98549" ns2:_="" ns3:_="">
    <xsd:import namespace="d54263b0-8bd3-4ef7-837d-a3872150e6bb"/>
    <xsd:import namespace="0ec0d83b-0018-4678-8c90-5e4a83bdd0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263b0-8bd3-4ef7-837d-a3872150e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04c0292-d05e-4051-b1f2-795f7a154f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0d83b-0018-4678-8c90-5e4a83bdd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249031-5356-4d1b-8380-508110351cd9}" ma:internalName="TaxCatchAll" ma:showField="CatchAllData" ma:web="0ec0d83b-0018-4678-8c90-5e4a83bdd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0d83b-0018-4678-8c90-5e4a83bdd005" xsi:nil="true"/>
    <lcf76f155ced4ddcb4097134ff3c332f xmlns="d54263b0-8bd3-4ef7-837d-a3872150e6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B8E087-9AA9-47DD-A4C5-5ACD540A8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F14BD-7626-4D43-9E9F-7A2F87B3C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263b0-8bd3-4ef7-837d-a3872150e6bb"/>
    <ds:schemaRef ds:uri="0ec0d83b-0018-4678-8c90-5e4a83bdd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91DB5-1B98-4DA5-8E22-3CA93E6EAE53}">
  <ds:schemaRefs>
    <ds:schemaRef ds:uri="http://schemas.microsoft.com/office/2006/metadata/properties"/>
    <ds:schemaRef ds:uri="http://schemas.microsoft.com/office/infopath/2007/PartnerControls"/>
    <ds:schemaRef ds:uri="0ec0d83b-0018-4678-8c90-5e4a83bdd005"/>
    <ds:schemaRef ds:uri="d54263b0-8bd3-4ef7-837d-a3872150e6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Claycots School Partnership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Prabhjot Kaur Chauhan</dc:creator>
  <cp:keywords/>
  <dc:description/>
  <cp:lastModifiedBy>Nicky Whitaker</cp:lastModifiedBy>
  <cp:revision>15</cp:revision>
  <cp:lastPrinted>2023-05-17T07:58:00Z</cp:lastPrinted>
  <dcterms:created xsi:type="dcterms:W3CDTF">2024-06-14T08:39:00Z</dcterms:created>
  <dcterms:modified xsi:type="dcterms:W3CDTF">2024-07-29T08:57:00Z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0x0101006B3FC6DAD618DD44B469CC4F3431C78E</vt:lpwstr>
  </property>
  <property fmtid="{D5CDD505-2E9C-101B-9397-08002B2CF9AE}" pid="3" name="MediaServiceImageTags">
    <vt:lpwstr/>
  </property>
</Properties>
</file>